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63B" w:rsidRDefault="0034263B" w:rsidP="0034263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34263B" w:rsidRDefault="0034263B" w:rsidP="0034263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ИПАТОВСКОГО ГОРОДСКОГО ОКРУГА</w:t>
      </w:r>
    </w:p>
    <w:p w:rsidR="0034263B" w:rsidRDefault="0034263B" w:rsidP="0034263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34263B" w:rsidRDefault="0034263B" w:rsidP="0034263B">
      <w:pPr>
        <w:jc w:val="center"/>
      </w:pPr>
    </w:p>
    <w:p w:rsidR="0034263B" w:rsidRDefault="0034263B" w:rsidP="0034263B">
      <w:pPr>
        <w:spacing w:line="240" w:lineRule="exact"/>
      </w:pPr>
    </w:p>
    <w:p w:rsidR="008C6B40" w:rsidRDefault="0034263B" w:rsidP="00712FBD">
      <w:pPr>
        <w:spacing w:line="240" w:lineRule="exact"/>
        <w:ind w:firstLine="0"/>
        <w:jc w:val="both"/>
      </w:pPr>
      <w:r>
        <w:rPr>
          <w:szCs w:val="28"/>
        </w:rPr>
        <w:t>29 марта 2018 г.                          г. Ипатово                                                   № 350</w:t>
      </w:r>
    </w:p>
    <w:p w:rsidR="0034263B" w:rsidRDefault="0034263B" w:rsidP="00712FBD">
      <w:pPr>
        <w:spacing w:line="240" w:lineRule="exact"/>
        <w:ind w:firstLine="0"/>
        <w:jc w:val="both"/>
      </w:pPr>
    </w:p>
    <w:p w:rsidR="008C6B40" w:rsidRDefault="008C6B40" w:rsidP="00712FBD">
      <w:pPr>
        <w:spacing w:line="240" w:lineRule="exact"/>
        <w:ind w:firstLine="0"/>
        <w:jc w:val="both"/>
      </w:pPr>
      <w:r>
        <w:t>Об утверждении Порядка определения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</w:t>
      </w:r>
    </w:p>
    <w:p w:rsidR="008C6B40" w:rsidRDefault="008C6B40" w:rsidP="00712FBD">
      <w:pPr>
        <w:spacing w:line="240" w:lineRule="exact"/>
        <w:ind w:firstLine="0"/>
        <w:jc w:val="both"/>
      </w:pPr>
    </w:p>
    <w:p w:rsidR="008C6B40" w:rsidRDefault="008C6B40" w:rsidP="00712FBD">
      <w:pPr>
        <w:jc w:val="both"/>
      </w:pPr>
      <w:r>
        <w:t xml:space="preserve">В соответствии с Жилищным кодексом Российской Федерации, Федеральным законом от 06 октября 2003 г. № 131 – ФЗ «Об общих принципах организации местного самоуправления в Российской Федерации», приказом министерства строительства и архитектуры Ставропольского края от 22 декабря 2011 г. № 346 «Об утверждении методики определения средней рыночной стоимости 1 квадратного метра общей площади жилья по муниципальным районам (в том числе без учета населенных пунктов, являющихся административными центрами муниципальных районов), населенным пунктам, являющимися административными центрами муниципальных районов, и городским округам Ставропольского края» администрация Ипатовского городского округа Ставропольского края </w:t>
      </w:r>
    </w:p>
    <w:p w:rsidR="008C6B40" w:rsidRDefault="008C6B40" w:rsidP="00712FBD">
      <w:pPr>
        <w:ind w:firstLine="0"/>
        <w:jc w:val="both"/>
      </w:pPr>
    </w:p>
    <w:p w:rsidR="008C6B40" w:rsidRDefault="008C6B40" w:rsidP="00712FBD">
      <w:pPr>
        <w:ind w:firstLine="0"/>
        <w:jc w:val="both"/>
      </w:pPr>
      <w:r>
        <w:t>ПОСТАНОВЛЯЕТ:</w:t>
      </w:r>
    </w:p>
    <w:p w:rsidR="008C6B40" w:rsidRDefault="008C6B40" w:rsidP="00712FBD">
      <w:pPr>
        <w:ind w:firstLine="0"/>
        <w:jc w:val="both"/>
      </w:pPr>
    </w:p>
    <w:p w:rsidR="008C6B40" w:rsidRDefault="008C6B40" w:rsidP="00712FBD">
      <w:pPr>
        <w:jc w:val="both"/>
      </w:pPr>
      <w:r>
        <w:t>1. Утвердить прилагаемый Порядок определения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края.</w:t>
      </w:r>
    </w:p>
    <w:p w:rsidR="008C6B40" w:rsidRDefault="008C6B40" w:rsidP="00712FBD">
      <w:pPr>
        <w:ind w:firstLine="0"/>
        <w:jc w:val="both"/>
      </w:pPr>
    </w:p>
    <w:p w:rsidR="008C6B40" w:rsidRDefault="008C6B40" w:rsidP="00712FBD">
      <w:pPr>
        <w:jc w:val="both"/>
      </w:pPr>
      <w:r>
        <w:t xml:space="preserve">2. Признать утратившим силу постановление </w:t>
      </w:r>
      <w:proofErr w:type="gramStart"/>
      <w:r>
        <w:t>администрации  Ипатовского</w:t>
      </w:r>
      <w:proofErr w:type="gramEnd"/>
      <w:r>
        <w:t xml:space="preserve"> муниципального района Ставропольского края от 20 августа 2010 г. № 639 «Об утверждении Порядка определения средней рыночной стоимости 1 квадратного метра общей площади жилья на первичном и вторичном рынках жилья по Ипатовскому району Ставропольского края».</w:t>
      </w:r>
    </w:p>
    <w:p w:rsidR="008C6B40" w:rsidRDefault="008C6B40" w:rsidP="00712FBD">
      <w:pPr>
        <w:ind w:firstLine="0"/>
        <w:jc w:val="both"/>
      </w:pPr>
    </w:p>
    <w:p w:rsidR="008C6B40" w:rsidRDefault="008C6B40" w:rsidP="00712FBD">
      <w:pPr>
        <w:jc w:val="both"/>
      </w:pPr>
      <w: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8C6B40" w:rsidRDefault="008C6B40" w:rsidP="00712FBD">
      <w:pPr>
        <w:ind w:firstLine="0"/>
        <w:jc w:val="both"/>
      </w:pPr>
    </w:p>
    <w:p w:rsidR="008C6B40" w:rsidRDefault="008C6B40" w:rsidP="00712FBD">
      <w:pPr>
        <w:jc w:val="both"/>
      </w:pPr>
      <w:r>
        <w:t>4. Отделу автоматизации и информационных технологий администрации Ипатовского городского округа Ставропольского края разместить постановление на официальном сайте администрации Ипатовского городского округа Ставропольского края и в информационно — телекоммуникационной сети «Интернет».</w:t>
      </w:r>
    </w:p>
    <w:p w:rsidR="008C6B40" w:rsidRDefault="008C6B40" w:rsidP="00712FBD">
      <w:pPr>
        <w:jc w:val="both"/>
      </w:pPr>
      <w:r>
        <w:lastRenderedPageBreak/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  <w:r>
        <w:t>.</w:t>
      </w:r>
    </w:p>
    <w:p w:rsidR="008C6B40" w:rsidRDefault="008C6B40" w:rsidP="00712FBD">
      <w:pPr>
        <w:ind w:firstLine="0"/>
        <w:jc w:val="both"/>
      </w:pPr>
    </w:p>
    <w:p w:rsidR="008C6B40" w:rsidRDefault="008C6B40" w:rsidP="00712FBD">
      <w:pPr>
        <w:jc w:val="both"/>
      </w:pPr>
      <w:r>
        <w:t>6. Настоящее постановление вступает в силу на следующий день после дня его официального обнародования.</w:t>
      </w:r>
    </w:p>
    <w:p w:rsidR="008C6B40" w:rsidRDefault="008C6B40" w:rsidP="008C6B40">
      <w:pPr>
        <w:spacing w:line="240" w:lineRule="exact"/>
        <w:ind w:firstLine="0"/>
      </w:pPr>
    </w:p>
    <w:p w:rsidR="008C6B40" w:rsidRDefault="008C6B40" w:rsidP="008C6B40">
      <w:pPr>
        <w:spacing w:line="240" w:lineRule="exact"/>
        <w:ind w:firstLine="0"/>
      </w:pPr>
    </w:p>
    <w:p w:rsidR="008C6B40" w:rsidRDefault="008C6B40" w:rsidP="008C6B40">
      <w:pPr>
        <w:spacing w:line="240" w:lineRule="exact"/>
        <w:ind w:firstLine="0"/>
      </w:pPr>
    </w:p>
    <w:p w:rsidR="008C6B40" w:rsidRDefault="008C6B40" w:rsidP="008C6B40">
      <w:pPr>
        <w:spacing w:line="240" w:lineRule="exact"/>
        <w:ind w:firstLine="0"/>
      </w:pPr>
    </w:p>
    <w:p w:rsidR="008C6B40" w:rsidRDefault="008C6B40" w:rsidP="008C6B40">
      <w:pPr>
        <w:spacing w:line="240" w:lineRule="exact"/>
        <w:ind w:firstLine="0"/>
      </w:pPr>
    </w:p>
    <w:p w:rsidR="008C6B40" w:rsidRDefault="008C6B40" w:rsidP="008C6B40">
      <w:pPr>
        <w:spacing w:line="240" w:lineRule="exact"/>
        <w:ind w:firstLine="0"/>
      </w:pPr>
      <w:r>
        <w:t xml:space="preserve">Глава Ипатовского </w:t>
      </w:r>
    </w:p>
    <w:p w:rsidR="008C6B40" w:rsidRDefault="008C6B40" w:rsidP="008C6B40">
      <w:pPr>
        <w:spacing w:line="240" w:lineRule="exact"/>
        <w:ind w:firstLine="0"/>
      </w:pPr>
      <w:r>
        <w:t>городского округа</w:t>
      </w:r>
    </w:p>
    <w:p w:rsidR="008C6B40" w:rsidRDefault="008C6B40" w:rsidP="008C6B40">
      <w:pPr>
        <w:spacing w:line="240" w:lineRule="exact"/>
        <w:ind w:firstLine="0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8C6B40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C6B40"/>
    <w:rsid w:val="00100AAF"/>
    <w:rsid w:val="00236BFE"/>
    <w:rsid w:val="0034263B"/>
    <w:rsid w:val="003A3450"/>
    <w:rsid w:val="003B505E"/>
    <w:rsid w:val="00430AC1"/>
    <w:rsid w:val="00476AF9"/>
    <w:rsid w:val="006240FF"/>
    <w:rsid w:val="00712FBD"/>
    <w:rsid w:val="00767A37"/>
    <w:rsid w:val="007C4D7F"/>
    <w:rsid w:val="007D3A2B"/>
    <w:rsid w:val="008471DD"/>
    <w:rsid w:val="008A69D2"/>
    <w:rsid w:val="008C6B40"/>
    <w:rsid w:val="0097464B"/>
    <w:rsid w:val="00A6410B"/>
    <w:rsid w:val="00B22146"/>
    <w:rsid w:val="00B41D14"/>
    <w:rsid w:val="00B56716"/>
    <w:rsid w:val="00B947D1"/>
    <w:rsid w:val="00BE3ADB"/>
    <w:rsid w:val="00CB27AA"/>
    <w:rsid w:val="00E32F84"/>
    <w:rsid w:val="00E519D1"/>
    <w:rsid w:val="00E76FB1"/>
    <w:rsid w:val="00EE59FB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CE585F8-D9A3-40C1-B6CF-2E9152067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6</cp:revision>
  <cp:lastPrinted>2018-03-29T14:42:00Z</cp:lastPrinted>
  <dcterms:created xsi:type="dcterms:W3CDTF">2018-03-24T06:57:00Z</dcterms:created>
  <dcterms:modified xsi:type="dcterms:W3CDTF">2018-05-15T06:25:00Z</dcterms:modified>
</cp:coreProperties>
</file>